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8E6B80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2020</w:t>
                            </w:r>
                            <w:r w:rsidR="003E294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年度　第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12105E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がんセミナー</w:t>
                            </w:r>
                          </w:p>
                          <w:p w:rsidR="006D352B" w:rsidRPr="00A02B35" w:rsidRDefault="008E6B80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「遺伝子検査と遺伝カウンセラーの役割</w:t>
                            </w:r>
                            <w:r w:rsidR="006D352B"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8E6B80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2020</w:t>
                      </w:r>
                      <w:r w:rsidR="003E294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年度　第</w:t>
                      </w: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1</w:t>
                      </w:r>
                      <w:r w:rsidR="0012105E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がんセミナー</w:t>
                      </w:r>
                    </w:p>
                    <w:p w:rsidR="006D352B" w:rsidRPr="00A02B35" w:rsidRDefault="008E6B80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「遺伝子検査と遺伝カウンセラーの役割</w:t>
                      </w:r>
                      <w:r w:rsidR="006D352B"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8CA8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="0012105E">
        <w:rPr>
          <w:rFonts w:hint="eastAsia"/>
          <w:sz w:val="28"/>
          <w:szCs w:val="28"/>
        </w:rPr>
        <w:t>がんセミナー</w:t>
      </w:r>
      <w:r w:rsidRPr="001F423F">
        <w:rPr>
          <w:rFonts w:hint="eastAsia"/>
          <w:sz w:val="28"/>
          <w:szCs w:val="28"/>
        </w:rPr>
        <w:t>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FB28AA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FB28AA">
        <w:trPr>
          <w:trHeight w:val="300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21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06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FB28AA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850175" w:rsidRDefault="00850175"/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Pr="007E395A" w:rsidRDefault="005E3A12" w:rsidP="003E2945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なお、料金は利用者様のご負担となりますのでご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了承ください。</w:t>
      </w:r>
    </w:p>
    <w:p w:rsid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</w:t>
      </w:r>
      <w:r w:rsidR="006F37B5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の必要事項に</w:t>
      </w: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ご記入後、期日までに参加申込書(word)を添付の上、E-mail宛に送信してください。</w:t>
      </w:r>
    </w:p>
    <w:p w:rsidR="003E2945" w:rsidRPr="003E2945" w:rsidRDefault="003E2945" w:rsidP="003E2945">
      <w:pPr>
        <w:spacing w:line="300" w:lineRule="exact"/>
        <w:ind w:firstLineChars="603" w:firstLine="941"/>
        <w:jc w:val="left"/>
        <w:rPr>
          <w:rFonts w:ascii="ＭＳ 明朝" w:eastAsia="ＭＳ 明朝" w:hAnsi="ＭＳ 明朝" w:cs="Times New Roman"/>
          <w:color w:val="000000" w:themeColor="text1"/>
          <w:spacing w:val="-12"/>
          <w:sz w:val="18"/>
          <w:szCs w:val="18"/>
        </w:rPr>
      </w:pPr>
      <w:r w:rsidRPr="003E2945">
        <w:rPr>
          <w:rFonts w:ascii="ＭＳ 明朝" w:eastAsia="ＭＳ 明朝" w:hAnsi="ＭＳ 明朝" w:cs="Times New Roman" w:hint="eastAsia"/>
          <w:color w:val="000000" w:themeColor="text1"/>
          <w:spacing w:val="-12"/>
          <w:sz w:val="18"/>
          <w:szCs w:val="18"/>
        </w:rPr>
        <w:t>お申し込み後、3日以内（休日を除く）に申込応答メールをお送りいたします。返信がない場合は、082-221-2291(内線2389)までご連絡ください。</w:t>
      </w:r>
    </w:p>
    <w:p w:rsidR="001F423F" w:rsidRPr="007E395A" w:rsidRDefault="005E3A12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</w:t>
      </w:r>
      <w:r w:rsidR="00CF1C33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8E6B80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４月９</w:t>
      </w:r>
      <w:bookmarkStart w:id="0" w:name="_GoBack"/>
      <w:bookmarkEnd w:id="0"/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 w:rsid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082-221-2291</w:t>
      </w:r>
      <w:r w:rsidR="00DE5999" w:rsidRP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内線</w:t>
      </w:r>
      <w:r w:rsid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2389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6252C"/>
    <w:rsid w:val="0009692F"/>
    <w:rsid w:val="000D13CE"/>
    <w:rsid w:val="001034BE"/>
    <w:rsid w:val="0012105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D2B1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D585B"/>
    <w:rsid w:val="003E2945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5E3A12"/>
    <w:rsid w:val="00607E96"/>
    <w:rsid w:val="00617815"/>
    <w:rsid w:val="006659BB"/>
    <w:rsid w:val="0068154C"/>
    <w:rsid w:val="00683C1A"/>
    <w:rsid w:val="006B7315"/>
    <w:rsid w:val="006C7E85"/>
    <w:rsid w:val="006D352B"/>
    <w:rsid w:val="006E0660"/>
    <w:rsid w:val="006F37B5"/>
    <w:rsid w:val="007969AA"/>
    <w:rsid w:val="007B7D8E"/>
    <w:rsid w:val="007E395A"/>
    <w:rsid w:val="007F5247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E6B80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A46C9"/>
    <w:rsid w:val="00AC4B69"/>
    <w:rsid w:val="00B86CE9"/>
    <w:rsid w:val="00B96114"/>
    <w:rsid w:val="00BA0612"/>
    <w:rsid w:val="00BA40D4"/>
    <w:rsid w:val="00BE0EEB"/>
    <w:rsid w:val="00BE3D4E"/>
    <w:rsid w:val="00BF7812"/>
    <w:rsid w:val="00C020E2"/>
    <w:rsid w:val="00C06DF6"/>
    <w:rsid w:val="00C12549"/>
    <w:rsid w:val="00C333D9"/>
    <w:rsid w:val="00C545CA"/>
    <w:rsid w:val="00CF1C33"/>
    <w:rsid w:val="00D333FC"/>
    <w:rsid w:val="00D40670"/>
    <w:rsid w:val="00D624EA"/>
    <w:rsid w:val="00D876E6"/>
    <w:rsid w:val="00D9480A"/>
    <w:rsid w:val="00DE1AAF"/>
    <w:rsid w:val="00DE5999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B28AA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広島市立病院機構</cp:lastModifiedBy>
  <cp:revision>10</cp:revision>
  <cp:lastPrinted>2019-07-31T00:45:00Z</cp:lastPrinted>
  <dcterms:created xsi:type="dcterms:W3CDTF">2019-05-28T01:37:00Z</dcterms:created>
  <dcterms:modified xsi:type="dcterms:W3CDTF">2020-01-15T07:31:00Z</dcterms:modified>
</cp:coreProperties>
</file>